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6C2AD0ED" w14:textId="3622055F" w:rsidR="00B2775E" w:rsidRDefault="00B2775E" w:rsidP="00D049A1">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bookmarkStart w:id="1" w:name="_GoBack"/>
      <w:bookmarkEnd w:id="1"/>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1"/>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2"/>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3"/>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w:t>
      </w:r>
      <w:r>
        <w:rPr>
          <w:rFonts w:ascii="Times New Roman" w:hAnsi="Times New Roman" w:cs="Times New Roman"/>
          <w:sz w:val="24"/>
          <w:szCs w:val="24"/>
        </w:rPr>
        <w:lastRenderedPageBreak/>
        <w:t>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5"/>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6"/>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w:t>
      </w:r>
      <w:r w:rsidRPr="00260770">
        <w:rPr>
          <w:rFonts w:ascii="Times New Roman" w:hAnsi="Times New Roman" w:cs="Times New Roman"/>
          <w:sz w:val="24"/>
          <w:szCs w:val="24"/>
        </w:rPr>
        <w:lastRenderedPageBreak/>
        <w:t>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734D373A" w14:textId="1B4E0824"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18"/>
      </w:r>
      <w:r w:rsidRPr="00260770">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w:t>
      </w:r>
      <w:r>
        <w:rPr>
          <w:rFonts w:ascii="Times New Roman" w:hAnsi="Times New Roman" w:cs="Times New Roman"/>
          <w:sz w:val="24"/>
          <w:szCs w:val="24"/>
        </w:rPr>
        <w:lastRenderedPageBreak/>
        <w:t>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9"/>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w:t>
      </w:r>
      <w:r>
        <w:rPr>
          <w:rFonts w:ascii="Times New Roman" w:hAnsi="Times New Roman" w:cs="Times New Roman"/>
          <w:sz w:val="24"/>
          <w:szCs w:val="24"/>
        </w:rPr>
        <w:lastRenderedPageBreak/>
        <w:t xml:space="preserve">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0"/>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3"/>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w:t>
      </w:r>
      <w:r>
        <w:rPr>
          <w:rFonts w:ascii="Times New Roman" w:hAnsi="Times New Roman" w:cs="Times New Roman"/>
          <w:sz w:val="24"/>
          <w:szCs w:val="24"/>
        </w:rPr>
        <w:lastRenderedPageBreak/>
        <w:t>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4"/>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5"/>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sz w:val="24"/>
          <w:szCs w:val="24"/>
        </w:rPr>
        <w:lastRenderedPageBreak/>
        <w:t>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w:t>
      </w:r>
      <w:r>
        <w:rPr>
          <w:rFonts w:ascii="Times New Roman" w:hAnsi="Times New Roman" w:cs="Times New Roman"/>
          <w:sz w:val="24"/>
          <w:szCs w:val="24"/>
        </w:rPr>
        <w:lastRenderedPageBreak/>
        <w:t>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B63DF2D"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w:t>
      </w:r>
      <w:r>
        <w:rPr>
          <w:rFonts w:ascii="Times New Roman" w:hAnsi="Times New Roman" w:cs="Times New Roman"/>
          <w:sz w:val="24"/>
          <w:szCs w:val="24"/>
        </w:rPr>
        <w:lastRenderedPageBreak/>
        <w:t>Покупателя).</w:t>
      </w:r>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отражает в налоговой отчетности по НДС все суммы НДС, предъявленные </w:t>
      </w:r>
      <w:r>
        <w:rPr>
          <w:rFonts w:ascii="Times New Roman" w:hAnsi="Times New Roman" w:cs="Times New Roman"/>
          <w:sz w:val="24"/>
          <w:szCs w:val="24"/>
        </w:rPr>
        <w:lastRenderedPageBreak/>
        <w:t>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7"/>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w:t>
      </w:r>
      <w:r>
        <w:rPr>
          <w:rFonts w:ascii="Times New Roman" w:hAnsi="Times New Roman" w:cs="Times New Roman"/>
          <w:spacing w:val="-1"/>
          <w:sz w:val="24"/>
          <w:szCs w:val="24"/>
        </w:rPr>
        <w:lastRenderedPageBreak/>
        <w:t>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8"/>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9"/>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1"/>
      </w:r>
      <w:r>
        <w:rPr>
          <w:rFonts w:ascii="Times New Roman" w:hAnsi="Times New Roman" w:cs="Times New Roman"/>
          <w:spacing w:val="-2"/>
          <w:sz w:val="24"/>
          <w:szCs w:val="24"/>
        </w:rPr>
        <w:t>.</w:t>
      </w:r>
    </w:p>
    <w:p w14:paraId="4C81E9DA"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3"/>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4"/>
      </w:r>
      <w:r>
        <w:rPr>
          <w:rFonts w:ascii="Times New Roman" w:hAnsi="Times New Roman" w:cs="Times New Roman"/>
          <w:sz w:val="24"/>
          <w:szCs w:val="24"/>
        </w:rPr>
        <w:t>.</w:t>
      </w:r>
    </w:p>
    <w:p w14:paraId="0FB35D6D" w14:textId="2F50EE74"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35"/>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w:t>
      </w:r>
      <w:r w:rsidRPr="00DF1A74">
        <w:rPr>
          <w:rFonts w:ascii="Times New Roman" w:hAnsi="Times New Roman" w:cs="Times New Roman"/>
          <w:bCs/>
          <w:sz w:val="24"/>
          <w:szCs w:val="24"/>
        </w:rPr>
        <w:lastRenderedPageBreak/>
        <w:t>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36"/>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37"/>
      </w:r>
      <w:r w:rsidRPr="00DF1A74">
        <w:rPr>
          <w:rFonts w:ascii="Times New Roman" w:hAnsi="Times New Roman" w:cs="Times New Roman"/>
          <w:bCs/>
          <w:sz w:val="24"/>
          <w:szCs w:val="24"/>
        </w:rPr>
        <w:t>.</w:t>
      </w:r>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38"/>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39"/>
      </w:r>
      <w:r>
        <w:rPr>
          <w:rFonts w:ascii="Times New Roman" w:hAnsi="Times New Roman" w:cs="Times New Roman"/>
          <w:sz w:val="24"/>
          <w:szCs w:val="24"/>
        </w:rPr>
        <w:t>.</w:t>
      </w:r>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0"/>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1"/>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2"/>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3"/>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w:t>
      </w:r>
      <w:r>
        <w:rPr>
          <w:rFonts w:ascii="Times New Roman" w:hAnsi="Times New Roman" w:cs="Times New Roman"/>
          <w:sz w:val="24"/>
          <w:szCs w:val="24"/>
        </w:rPr>
        <w:lastRenderedPageBreak/>
        <w:t xml:space="preserve">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4"/>
      </w:r>
      <w:r>
        <w:rPr>
          <w:rFonts w:ascii="Times New Roman" w:hAnsi="Times New Roman" w:cs="Times New Roman"/>
          <w:bCs/>
          <w:sz w:val="24"/>
          <w:szCs w:val="24"/>
        </w:rPr>
        <w:t xml:space="preserve">В случае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45"/>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w:t>
      </w:r>
      <w:r>
        <w:rPr>
          <w:rFonts w:ascii="Times New Roman" w:hAnsi="Times New Roman" w:cs="Times New Roman"/>
          <w:bCs/>
          <w:sz w:val="24"/>
          <w:szCs w:val="24"/>
        </w:rPr>
        <w:lastRenderedPageBreak/>
        <w:t>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69C382AE"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46"/>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47"/>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1A95D766" w14:textId="77777777"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утвержденным решением Совета директоров от ____ № ____. </w:t>
      </w:r>
    </w:p>
    <w:p w14:paraId="06E04DE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17.3. При </w:t>
      </w:r>
      <w:proofErr w:type="spellStart"/>
      <w:r>
        <w:rPr>
          <w:rFonts w:ascii="Times New Roman" w:eastAsia="Calibri" w:hAnsi="Times New Roman" w:cs="Times New Roman"/>
          <w:sz w:val="24"/>
          <w:szCs w:val="24"/>
        </w:rPr>
        <w:t>недостижении</w:t>
      </w:r>
      <w:proofErr w:type="spellEnd"/>
      <w:r>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Все документы, корреспонденция и переписка, а также вся прочая документация, </w:t>
      </w:r>
      <w:r>
        <w:rPr>
          <w:rFonts w:ascii="Times New Roman" w:hAnsi="Times New Roman" w:cs="Times New Roman"/>
          <w:bCs/>
          <w:sz w:val="24"/>
          <w:szCs w:val="24"/>
        </w:rPr>
        <w:lastRenderedPageBreak/>
        <w:t>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4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49"/>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0"/>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1"/>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2"/>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lastRenderedPageBreak/>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3"/>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страна происхождения, сведения о заводе-изготовителе, требования </w:t>
      </w:r>
      <w:proofErr w:type="gramStart"/>
      <w:r>
        <w:rPr>
          <w:rFonts w:ascii="Times New Roman" w:hAnsi="Times New Roman" w:cs="Times New Roman"/>
          <w:i/>
          <w:sz w:val="24"/>
          <w:szCs w:val="24"/>
        </w:rPr>
        <w:t>к  качеству</w:t>
      </w:r>
      <w:proofErr w:type="gramEnd"/>
      <w:r>
        <w:rPr>
          <w:rFonts w:ascii="Times New Roman" w:hAnsi="Times New Roman" w:cs="Times New Roman"/>
          <w:i/>
          <w:sz w:val="24"/>
          <w:szCs w:val="24"/>
        </w:rPr>
        <w:t>;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4"/>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5"/>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6"/>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7"/>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58"/>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59"/>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0"/>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1"/>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2"/>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3"/>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4"/>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65"/>
      </w:r>
      <w:r>
        <w:rPr>
          <w:rFonts w:ascii="Times New Roman" w:hAnsi="Times New Roman" w:cs="Times New Roman"/>
        </w:rPr>
        <w:t xml:space="preserve"> к Договору;</w:t>
      </w:r>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lastRenderedPageBreak/>
        <w:t>Поставщику в качестве аванса по Договору;</w:t>
      </w:r>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66"/>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67"/>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68"/>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w:t>
      </w:r>
      <w:r>
        <w:rPr>
          <w:rFonts w:ascii="Times New Roman" w:hAnsi="Times New Roman" w:cs="Times New Roman"/>
        </w:rPr>
        <w:lastRenderedPageBreak/>
        <w:t xml:space="preserve">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69"/>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0"/>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1"/>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2"/>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3"/>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w:t>
      </w:r>
      <w:r>
        <w:rPr>
          <w:rFonts w:ascii="Times New Roman" w:hAnsi="Times New Roman" w:cs="Times New Roman"/>
        </w:rPr>
        <w:lastRenderedPageBreak/>
        <w:t>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8. При использовании любого из способов обеспечения в случае увеличения Цены Договора Поставщик обязуется восполнить </w:t>
      </w:r>
      <w:r>
        <w:rPr>
          <w:rFonts w:ascii="Times New Roman" w:hAnsi="Times New Roman" w:cs="Times New Roman"/>
        </w:rPr>
        <w:lastRenderedPageBreak/>
        <w:t>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75"/>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76"/>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77"/>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78"/>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79"/>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0"/>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1"/>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2"/>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3"/>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4"/>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85"/>
      </w:r>
      <w:r>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lastRenderedPageBreak/>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86"/>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87"/>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lastRenderedPageBreak/>
              <w:t>М.П.</w:t>
            </w:r>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М.П.</w:t>
            </w:r>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88"/>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8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0"/>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7708C" w14:textId="77777777" w:rsidR="005B305B" w:rsidRDefault="005B305B" w:rsidP="00316717">
      <w:pPr>
        <w:spacing w:after="0" w:line="240" w:lineRule="auto"/>
      </w:pPr>
      <w:r>
        <w:separator/>
      </w:r>
    </w:p>
  </w:endnote>
  <w:endnote w:type="continuationSeparator" w:id="0">
    <w:p w14:paraId="622B853F" w14:textId="77777777" w:rsidR="005B305B" w:rsidRDefault="005B305B" w:rsidP="00316717">
      <w:pPr>
        <w:spacing w:after="0" w:line="240" w:lineRule="auto"/>
      </w:pPr>
      <w:r>
        <w:continuationSeparator/>
      </w:r>
    </w:p>
  </w:endnote>
  <w:endnote w:type="continuationNotice" w:id="1">
    <w:p w14:paraId="346B7FC8" w14:textId="77777777" w:rsidR="005B305B" w:rsidRDefault="005B3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41CFE" w14:textId="77777777" w:rsidR="005B305B" w:rsidRDefault="005B305B" w:rsidP="00316717">
      <w:pPr>
        <w:spacing w:after="0" w:line="240" w:lineRule="auto"/>
      </w:pPr>
      <w:r>
        <w:separator/>
      </w:r>
    </w:p>
  </w:footnote>
  <w:footnote w:type="continuationSeparator" w:id="0">
    <w:p w14:paraId="4AF1EC25" w14:textId="77777777" w:rsidR="005B305B" w:rsidRDefault="005B305B" w:rsidP="00316717">
      <w:pPr>
        <w:spacing w:after="0" w:line="240" w:lineRule="auto"/>
      </w:pPr>
      <w:r>
        <w:continuationSeparator/>
      </w:r>
    </w:p>
  </w:footnote>
  <w:footnote w:type="continuationNotice" w:id="1">
    <w:p w14:paraId="31184E2B" w14:textId="77777777" w:rsidR="005B305B" w:rsidRDefault="005B305B">
      <w:pPr>
        <w:spacing w:after="0" w:line="240" w:lineRule="auto"/>
      </w:pPr>
    </w:p>
  </w:footnote>
  <w:footnote w:id="2">
    <w:p w14:paraId="2919AA8A" w14:textId="77777777"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77B440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14:paraId="1EED25C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14:paraId="0ACFBC82" w14:textId="77777777" w:rsidR="004A1CCD" w:rsidRDefault="004A1CC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14:paraId="5E7F7FF2" w14:textId="77777777"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14:paraId="5128CEA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2">
    <w:p w14:paraId="258C12C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3">
    <w:p w14:paraId="09B9A57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4">
    <w:p w14:paraId="320E07D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5">
    <w:p w14:paraId="5F4FD1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6">
    <w:p w14:paraId="1415679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7">
    <w:p w14:paraId="143354C9" w14:textId="77777777"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18">
    <w:p w14:paraId="10486975"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19">
    <w:p w14:paraId="05D3DFEE" w14:textId="77777777"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0">
    <w:p w14:paraId="2C42676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1">
    <w:p w14:paraId="0A84DDB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2">
    <w:p w14:paraId="263B6BE9"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3">
    <w:p w14:paraId="50A791B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4">
    <w:p w14:paraId="478E5C5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4A1CCD" w:rsidRDefault="004A1CCD" w:rsidP="00B2775E">
      <w:pPr>
        <w:pStyle w:val="ad"/>
        <w:ind w:left="142" w:firstLine="567"/>
        <w:jc w:val="both"/>
        <w:rPr>
          <w:rFonts w:ascii="Times New Roman" w:hAnsi="Times New Roman" w:cs="Times New Roman"/>
          <w:sz w:val="22"/>
          <w:szCs w:val="22"/>
        </w:rPr>
      </w:pPr>
    </w:p>
  </w:footnote>
  <w:footnote w:id="25">
    <w:p w14:paraId="62BA0CF7"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6">
    <w:p w14:paraId="1690487C"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7">
    <w:p w14:paraId="38396DF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8">
    <w:p w14:paraId="0E3CDAC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9">
    <w:p w14:paraId="4FA0C3C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0">
    <w:p w14:paraId="6584775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1">
    <w:p w14:paraId="25E27B8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2">
    <w:p w14:paraId="7CAAA63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14:paraId="39B8601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4">
    <w:p w14:paraId="714ACB16"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5">
    <w:p w14:paraId="5D5DF371" w14:textId="60E11810"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36">
    <w:p w14:paraId="78511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7">
    <w:p w14:paraId="5A11E188"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8">
    <w:p w14:paraId="7B06073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9">
    <w:p w14:paraId="315040B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0">
    <w:p w14:paraId="6ECEB39E" w14:textId="77777777"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1">
    <w:p w14:paraId="0ACDB52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2">
    <w:p w14:paraId="10AA68D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3">
    <w:p w14:paraId="7485B0C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14:paraId="47DB17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14:paraId="3B2D3A7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5129A28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47">
    <w:p w14:paraId="454CFC12" w14:textId="4DDE9A2A"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48">
    <w:p w14:paraId="356F0F03"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49">
    <w:p w14:paraId="009FC31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0">
    <w:p w14:paraId="0C0B99B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1">
    <w:p w14:paraId="3414542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2">
    <w:p w14:paraId="0AED1F4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3">
    <w:p w14:paraId="45D553A6" w14:textId="77777777"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4">
    <w:p w14:paraId="23F6E4A1"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5">
    <w:p w14:paraId="51ADC41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6">
    <w:p w14:paraId="12476FE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7">
    <w:p w14:paraId="599CE5CE"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58">
    <w:p w14:paraId="7328F77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59">
    <w:p w14:paraId="05AA4BB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4A1CCD" w:rsidRDefault="004A1CCD" w:rsidP="00B2775E">
      <w:pPr>
        <w:pStyle w:val="ad"/>
      </w:pPr>
    </w:p>
  </w:footnote>
  <w:footnote w:id="60">
    <w:p w14:paraId="20FF590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1">
    <w:p w14:paraId="7F074FC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2">
    <w:p w14:paraId="568BCD1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3">
    <w:p w14:paraId="4C48093B" w14:textId="77777777"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4">
    <w:p w14:paraId="0296EB6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5">
    <w:p w14:paraId="38FF64A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6">
    <w:p w14:paraId="38C4E396" w14:textId="77777777"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7">
    <w:p w14:paraId="745BB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8">
    <w:p w14:paraId="7E5E070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9">
    <w:p w14:paraId="6FB8103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0">
    <w:p w14:paraId="3E63A69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1">
    <w:p w14:paraId="0FFA6F0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2">
    <w:p w14:paraId="22EAE3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3">
    <w:p w14:paraId="2886EF95" w14:textId="77777777"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4A1CCD" w:rsidRDefault="004A1CCD" w:rsidP="00B2775E">
      <w:pPr>
        <w:pStyle w:val="ad"/>
        <w:tabs>
          <w:tab w:val="left" w:pos="709"/>
        </w:tabs>
        <w:ind w:firstLine="709"/>
      </w:pPr>
    </w:p>
  </w:footnote>
  <w:footnote w:id="74">
    <w:p w14:paraId="6D770505"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14:paraId="3694423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76">
    <w:p w14:paraId="70BC6F3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77">
    <w:p w14:paraId="0803DB1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8">
    <w:p w14:paraId="16F7CA4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79">
    <w:p w14:paraId="3B18F5D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0">
    <w:p w14:paraId="479C1B5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1">
    <w:p w14:paraId="4AD1911A" w14:textId="77777777"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2">
    <w:p w14:paraId="64B86AA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3">
    <w:p w14:paraId="11DFC10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4">
    <w:p w14:paraId="4FFD5D9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5">
    <w:p w14:paraId="45FC7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86">
    <w:p w14:paraId="0243932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87">
    <w:p w14:paraId="757210A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88">
    <w:p w14:paraId="33F56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89">
    <w:p w14:paraId="68A2D116" w14:textId="69B9A852"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4A1CCD" w:rsidRDefault="004A1CCD" w:rsidP="00B2775E">
      <w:pPr>
        <w:pStyle w:val="ad"/>
        <w:ind w:left="142" w:firstLine="567"/>
        <w:jc w:val="both"/>
        <w:rPr>
          <w:rFonts w:ascii="Times New Roman" w:hAnsi="Times New Roman" w:cs="Times New Roman"/>
          <w:sz w:val="22"/>
          <w:szCs w:val="22"/>
        </w:rPr>
      </w:pPr>
    </w:p>
  </w:footnote>
  <w:footnote w:id="90">
    <w:p w14:paraId="6430E673" w14:textId="7893F57C"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6FC35244" w:rsidR="00FB4712" w:rsidRDefault="00FB4712">
        <w:pPr>
          <w:pStyle w:val="af2"/>
          <w:jc w:val="center"/>
        </w:pPr>
        <w:r>
          <w:fldChar w:fldCharType="begin"/>
        </w:r>
        <w:r>
          <w:instrText>PAGE   \* MERGEFORMAT</w:instrText>
        </w:r>
        <w:r>
          <w:fldChar w:fldCharType="separate"/>
        </w:r>
        <w:r w:rsidR="00D049A1">
          <w:rPr>
            <w:noProof/>
          </w:rPr>
          <w:t>5</w:t>
        </w:r>
        <w:r>
          <w:fldChar w:fldCharType="end"/>
        </w:r>
      </w:p>
    </w:sdtContent>
  </w:sdt>
  <w:p w14:paraId="516CAFA4" w14:textId="77777777" w:rsidR="00FB4712" w:rsidRDefault="00FB471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3503-FA96-4A57-B3D2-29F3E34A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15086</Words>
  <Characters>85995</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Ляной Михаил Викторович</cp:lastModifiedBy>
  <cp:revision>5</cp:revision>
  <cp:lastPrinted>2020-03-10T13:04:00Z</cp:lastPrinted>
  <dcterms:created xsi:type="dcterms:W3CDTF">2021-09-13T08:37:00Z</dcterms:created>
  <dcterms:modified xsi:type="dcterms:W3CDTF">2022-10-20T10:34:00Z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